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B3" w:rsidRPr="00C129B3" w:rsidRDefault="004602B6" w:rsidP="00C129B3">
      <w:pPr>
        <w:spacing w:line="240" w:lineRule="auto"/>
        <w:jc w:val="center"/>
        <w:rPr>
          <w:rFonts w:ascii="Times New Roman" w:hAnsi="Times New Roman" w:cs="Times New Roman"/>
          <w:b/>
          <w:sz w:val="24"/>
          <w:szCs w:val="24"/>
        </w:rPr>
      </w:pPr>
      <w:r w:rsidRPr="00D14DB5">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7E7BB30F" wp14:editId="6A914E72">
            <wp:simplePos x="0" y="0"/>
            <wp:positionH relativeFrom="margin">
              <wp:posOffset>186055</wp:posOffset>
            </wp:positionH>
            <wp:positionV relativeFrom="paragraph">
              <wp:posOffset>100330</wp:posOffset>
            </wp:positionV>
            <wp:extent cx="723900" cy="723900"/>
            <wp:effectExtent l="0" t="0" r="0" b="0"/>
            <wp:wrapThrough wrapText="bothSides">
              <wp:wrapPolygon edited="0">
                <wp:start x="0" y="0"/>
                <wp:lineTo x="0" y="21032"/>
                <wp:lineTo x="21032" y="21032"/>
                <wp:lineTo x="21032" y="0"/>
                <wp:lineTo x="0" y="0"/>
              </wp:wrapPolygon>
            </wp:wrapThrough>
            <wp:docPr id="1" name="Resim 1" descr="C:\Users\TEKNİKER\AppData\Local\Microsoft\Windows\INetCache\Content.Word\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KNİKER\AppData\Local\Microsoft\Windows\INetCache\Content.Word\indi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7A44A8" w:rsidRPr="00C129B3">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6BB7FC92" wp14:editId="0C616DC5">
            <wp:simplePos x="0" y="0"/>
            <wp:positionH relativeFrom="column">
              <wp:posOffset>4970145</wp:posOffset>
            </wp:positionH>
            <wp:positionV relativeFrom="paragraph">
              <wp:posOffset>125730</wp:posOffset>
            </wp:positionV>
            <wp:extent cx="644525" cy="647700"/>
            <wp:effectExtent l="0" t="0" r="3175" b="0"/>
            <wp:wrapThrough wrapText="bothSides">
              <wp:wrapPolygon edited="0">
                <wp:start x="0" y="0"/>
                <wp:lineTo x="0" y="20965"/>
                <wp:lineTo x="21068" y="20965"/>
                <wp:lineTo x="21068"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525" cy="647700"/>
                    </a:xfrm>
                    <a:prstGeom prst="rect">
                      <a:avLst/>
                    </a:prstGeom>
                  </pic:spPr>
                </pic:pic>
              </a:graphicData>
            </a:graphic>
            <wp14:sizeRelH relativeFrom="page">
              <wp14:pctWidth>0</wp14:pctWidth>
            </wp14:sizeRelH>
            <wp14:sizeRelV relativeFrom="page">
              <wp14:pctHeight>0</wp14:pctHeight>
            </wp14:sizeRelV>
          </wp:anchor>
        </w:drawing>
      </w:r>
      <w:r w:rsidR="007A44A8" w:rsidRPr="00C129B3">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5F9227C" wp14:editId="21ACDA32">
            <wp:simplePos x="0" y="0"/>
            <wp:positionH relativeFrom="column">
              <wp:posOffset>185420</wp:posOffset>
            </wp:positionH>
            <wp:positionV relativeFrom="paragraph">
              <wp:posOffset>97155</wp:posOffset>
            </wp:positionV>
            <wp:extent cx="673735" cy="676275"/>
            <wp:effectExtent l="0" t="0" r="0" b="9525"/>
            <wp:wrapThrough wrapText="bothSides">
              <wp:wrapPolygon edited="0">
                <wp:start x="0" y="0"/>
                <wp:lineTo x="0" y="21296"/>
                <wp:lineTo x="20765" y="21296"/>
                <wp:lineTo x="2076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735" cy="676275"/>
                    </a:xfrm>
                    <a:prstGeom prst="rect">
                      <a:avLst/>
                    </a:prstGeom>
                  </pic:spPr>
                </pic:pic>
              </a:graphicData>
            </a:graphic>
            <wp14:sizeRelH relativeFrom="page">
              <wp14:pctWidth>0</wp14:pctWidth>
            </wp14:sizeRelH>
            <wp14:sizeRelV relativeFrom="page">
              <wp14:pctHeight>0</wp14:pctHeight>
            </wp14:sizeRelV>
          </wp:anchor>
        </w:drawing>
      </w:r>
      <w:r w:rsidR="00C129B3" w:rsidRPr="00C129B3">
        <w:rPr>
          <w:rFonts w:ascii="Times New Roman" w:hAnsi="Times New Roman" w:cs="Times New Roman"/>
          <w:b/>
          <w:sz w:val="24"/>
          <w:szCs w:val="24"/>
        </w:rPr>
        <w:t xml:space="preserve"> </w:t>
      </w:r>
    </w:p>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T.C.</w:t>
      </w:r>
    </w:p>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DÜZCE ÜNİVERSİTESİ</w:t>
      </w:r>
    </w:p>
    <w:p w:rsidR="00C129B3" w:rsidRPr="00C129B3" w:rsidRDefault="00AC0AC1" w:rsidP="00C129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GÖLYAKA </w:t>
      </w:r>
      <w:r w:rsidR="00C129B3" w:rsidRPr="00C129B3">
        <w:rPr>
          <w:rFonts w:ascii="Times New Roman" w:hAnsi="Times New Roman" w:cs="Times New Roman"/>
          <w:b/>
          <w:sz w:val="24"/>
          <w:szCs w:val="24"/>
        </w:rPr>
        <w:t xml:space="preserve"> MESLEK YÜKSEKOKULU MÜDÜRLÜĞÜNE</w:t>
      </w:r>
    </w:p>
    <w:p w:rsidR="00C129B3" w:rsidRPr="00C129B3" w:rsidRDefault="00C129B3" w:rsidP="00C129B3">
      <w:pPr>
        <w:rPr>
          <w:rFonts w:ascii="Times New Roman" w:hAnsi="Times New Roman" w:cs="Times New Roman"/>
          <w:sz w:val="24"/>
          <w:szCs w:val="24"/>
        </w:rPr>
      </w:pPr>
      <w:bookmarkStart w:id="0" w:name="_GoBack"/>
      <w:bookmarkEnd w:id="0"/>
    </w:p>
    <w:p w:rsidR="00C129B3" w:rsidRPr="007A44A8" w:rsidRDefault="00C129B3" w:rsidP="00C129B3">
      <w:pPr>
        <w:rPr>
          <w:rFonts w:ascii="Times New Roman" w:hAnsi="Times New Roman" w:cs="Times New Roman"/>
          <w:b/>
          <w:sz w:val="24"/>
          <w:szCs w:val="24"/>
        </w:rPr>
      </w:pPr>
      <w:r w:rsidRPr="00C129B3">
        <w:rPr>
          <w:rFonts w:ascii="Times New Roman" w:hAnsi="Times New Roman" w:cs="Times New Roman"/>
          <w:sz w:val="24"/>
          <w:szCs w:val="24"/>
        </w:rPr>
        <w:tab/>
      </w:r>
      <w:r w:rsidRPr="007A44A8">
        <w:rPr>
          <w:rFonts w:ascii="Times New Roman" w:hAnsi="Times New Roman" w:cs="Times New Roman"/>
          <w:b/>
          <w:sz w:val="24"/>
          <w:szCs w:val="24"/>
        </w:rPr>
        <w:t xml:space="preserve">Sayı: </w:t>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t xml:space="preserve">                        </w:t>
      </w:r>
    </w:p>
    <w:p w:rsidR="00C129B3" w:rsidRPr="00C129B3" w:rsidRDefault="00C129B3" w:rsidP="00C129B3">
      <w:pPr>
        <w:rPr>
          <w:rFonts w:ascii="Times New Roman" w:hAnsi="Times New Roman" w:cs="Times New Roman"/>
          <w:sz w:val="24"/>
          <w:szCs w:val="24"/>
        </w:rPr>
      </w:pPr>
      <w:r w:rsidRPr="00C129B3">
        <w:rPr>
          <w:rFonts w:ascii="Times New Roman" w:hAnsi="Times New Roman" w:cs="Times New Roman"/>
          <w:sz w:val="24"/>
          <w:szCs w:val="24"/>
        </w:rPr>
        <w:t xml:space="preserve">           </w:t>
      </w:r>
      <w:r w:rsidR="007A44A8">
        <w:rPr>
          <w:rFonts w:ascii="Times New Roman" w:hAnsi="Times New Roman" w:cs="Times New Roman"/>
          <w:sz w:val="24"/>
          <w:szCs w:val="24"/>
        </w:rPr>
        <w:t xml:space="preserve"> </w:t>
      </w:r>
      <w:r w:rsidRPr="007A44A8">
        <w:rPr>
          <w:rFonts w:ascii="Times New Roman" w:hAnsi="Times New Roman" w:cs="Times New Roman"/>
          <w:b/>
          <w:sz w:val="24"/>
          <w:szCs w:val="24"/>
        </w:rPr>
        <w:t>Konu:</w:t>
      </w:r>
      <w:r w:rsidRPr="00C129B3">
        <w:rPr>
          <w:rFonts w:ascii="Times New Roman" w:hAnsi="Times New Roman" w:cs="Times New Roman"/>
          <w:sz w:val="24"/>
          <w:szCs w:val="24"/>
        </w:rPr>
        <w:t xml:space="preserve"> Jüri Üyeliği  </w:t>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007A44A8">
        <w:rPr>
          <w:rFonts w:ascii="Times New Roman" w:hAnsi="Times New Roman" w:cs="Times New Roman"/>
          <w:sz w:val="24"/>
          <w:szCs w:val="24"/>
        </w:rPr>
        <w:t xml:space="preserve">    </w:t>
      </w:r>
      <w:r w:rsidRPr="00C129B3">
        <w:rPr>
          <w:rFonts w:ascii="Times New Roman" w:hAnsi="Times New Roman" w:cs="Times New Roman"/>
          <w:sz w:val="24"/>
          <w:szCs w:val="24"/>
        </w:rPr>
        <w:t xml:space="preserve">        </w:t>
      </w:r>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 ….. / 20…</w:t>
      </w:r>
    </w:p>
    <w:p w:rsidR="007A44A8" w:rsidRDefault="007A44A8" w:rsidP="00C129B3">
      <w:pPr>
        <w:spacing w:line="360" w:lineRule="auto"/>
        <w:jc w:val="center"/>
        <w:rPr>
          <w:rFonts w:ascii="Times New Roman" w:hAnsi="Times New Roman" w:cs="Times New Roman"/>
          <w:b/>
          <w:sz w:val="24"/>
          <w:szCs w:val="24"/>
        </w:rPr>
      </w:pPr>
    </w:p>
    <w:p w:rsidR="00C129B3" w:rsidRDefault="00C129B3" w:rsidP="00C129B3">
      <w:pPr>
        <w:spacing w:line="360" w:lineRule="auto"/>
        <w:jc w:val="center"/>
        <w:rPr>
          <w:rFonts w:ascii="Times New Roman" w:hAnsi="Times New Roman" w:cs="Times New Roman"/>
          <w:sz w:val="24"/>
          <w:szCs w:val="24"/>
        </w:rPr>
      </w:pPr>
      <w:r w:rsidRPr="00C129B3">
        <w:rPr>
          <w:rFonts w:ascii="Times New Roman" w:hAnsi="Times New Roman" w:cs="Times New Roman"/>
          <w:b/>
          <w:sz w:val="24"/>
          <w:szCs w:val="24"/>
        </w:rPr>
        <w:t>SAYIN</w:t>
      </w:r>
      <w:r w:rsidRPr="00C129B3">
        <w:rPr>
          <w:rFonts w:ascii="Times New Roman" w:hAnsi="Times New Roman" w:cs="Times New Roman"/>
          <w:sz w:val="24"/>
          <w:szCs w:val="24"/>
        </w:rPr>
        <w:t xml:space="preserve"> …………………………………………</w:t>
      </w:r>
    </w:p>
    <w:p w:rsidR="007A44A8" w:rsidRDefault="007A44A8" w:rsidP="00C129B3">
      <w:pPr>
        <w:spacing w:line="360" w:lineRule="auto"/>
        <w:ind w:firstLine="708"/>
        <w:jc w:val="both"/>
        <w:rPr>
          <w:rFonts w:ascii="Times New Roman" w:hAnsi="Times New Roman" w:cs="Times New Roman"/>
          <w:sz w:val="24"/>
          <w:szCs w:val="24"/>
        </w:rPr>
      </w:pPr>
    </w:p>
    <w:p w:rsidR="00C129B3" w:rsidRPr="00C129B3" w:rsidRDefault="00C129B3" w:rsidP="00C129B3">
      <w:pPr>
        <w:spacing w:line="360" w:lineRule="auto"/>
        <w:ind w:firstLine="708"/>
        <w:jc w:val="both"/>
        <w:rPr>
          <w:rFonts w:ascii="Times New Roman" w:hAnsi="Times New Roman" w:cs="Times New Roman"/>
          <w:sz w:val="24"/>
          <w:szCs w:val="24"/>
        </w:rPr>
      </w:pPr>
      <w:r w:rsidRPr="00C129B3">
        <w:rPr>
          <w:rFonts w:ascii="Times New Roman" w:hAnsi="Times New Roman" w:cs="Times New Roman"/>
          <w:sz w:val="24"/>
          <w:szCs w:val="24"/>
        </w:rPr>
        <w:t xml:space="preserve">Meslek Yüksekokulumuz ………………………. Bölümü, …………………. Programı </w:t>
      </w:r>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 xml:space="preserve"> kadrosuna yeniden atanmak için müracaat eden </w:t>
      </w:r>
      <w:proofErr w:type="spellStart"/>
      <w:r w:rsidRPr="00C129B3">
        <w:rPr>
          <w:rFonts w:ascii="Times New Roman" w:hAnsi="Times New Roman" w:cs="Times New Roman"/>
          <w:sz w:val="24"/>
          <w:szCs w:val="24"/>
        </w:rPr>
        <w:t>Dr</w:t>
      </w:r>
      <w:proofErr w:type="spellEnd"/>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w:t>
      </w:r>
      <w:proofErr w:type="spellStart"/>
      <w:r w:rsidRPr="00C129B3">
        <w:rPr>
          <w:rFonts w:ascii="Times New Roman" w:hAnsi="Times New Roman" w:cs="Times New Roman"/>
          <w:sz w:val="24"/>
          <w:szCs w:val="24"/>
        </w:rPr>
        <w:t>ın</w:t>
      </w:r>
      <w:proofErr w:type="spellEnd"/>
      <w:r w:rsidRPr="00C129B3">
        <w:rPr>
          <w:rFonts w:ascii="Times New Roman" w:hAnsi="Times New Roman" w:cs="Times New Roman"/>
          <w:sz w:val="24"/>
          <w:szCs w:val="24"/>
        </w:rPr>
        <w:t xml:space="preserve"> bilimsel yeterliliğini değerlendirmek üzere Müdürlüğümüzce Jüri Üyesi olarak seçilmiş bulunmaktasınız. </w:t>
      </w:r>
    </w:p>
    <w:p w:rsidR="007A73F7" w:rsidRPr="00C129B3" w:rsidRDefault="00C129B3" w:rsidP="00C129B3">
      <w:pPr>
        <w:spacing w:line="360" w:lineRule="auto"/>
        <w:ind w:firstLine="708"/>
        <w:jc w:val="both"/>
        <w:rPr>
          <w:rFonts w:ascii="Times New Roman" w:hAnsi="Times New Roman" w:cs="Times New Roman"/>
          <w:sz w:val="24"/>
          <w:szCs w:val="24"/>
        </w:rPr>
      </w:pPr>
      <w:r w:rsidRPr="00C129B3">
        <w:rPr>
          <w:rFonts w:ascii="Times New Roman" w:hAnsi="Times New Roman" w:cs="Times New Roman"/>
          <w:sz w:val="24"/>
          <w:szCs w:val="24"/>
        </w:rPr>
        <w:t>Adı geçen öğretim üyesinin bilimsel çalışmalarını içeren dosyanın, 2547 sayılı Yükseköğretim Kanununun 23/a maddesi, Öğretim Üyeliğine Yükseltilme ve Atanma Yönetmeliğinin 8. maddesi ile Üniversitemiz Akademik Yükseltilme Ve Atama Kriterleri doğrultusunda incelenerek anılan kadroya yeniden atanıp atanamayacağına esas teşkil edecek yazılı görüşünüzün ve Aday Etkinlik Puan Listesi'nin doldurularak bir ay içerisinde Müdürlüğümüze göndermeniz hususunda gereğini rica ederim.</w:t>
      </w:r>
    </w:p>
    <w:p w:rsidR="00C129B3" w:rsidRPr="00C129B3" w:rsidRDefault="00C129B3" w:rsidP="00C129B3">
      <w:pPr>
        <w:spacing w:line="360" w:lineRule="auto"/>
        <w:ind w:left="5664" w:firstLine="708"/>
        <w:jc w:val="both"/>
        <w:rPr>
          <w:rFonts w:ascii="Times New Roman" w:hAnsi="Times New Roman" w:cs="Times New Roman"/>
          <w:b/>
          <w:sz w:val="24"/>
          <w:szCs w:val="24"/>
        </w:rPr>
      </w:pPr>
      <w:r w:rsidRPr="00C129B3">
        <w:rPr>
          <w:rFonts w:ascii="Times New Roman" w:hAnsi="Times New Roman" w:cs="Times New Roman"/>
          <w:b/>
          <w:sz w:val="24"/>
          <w:szCs w:val="24"/>
        </w:rPr>
        <w:t xml:space="preserve">Ad </w:t>
      </w:r>
      <w:proofErr w:type="spellStart"/>
      <w:r w:rsidRPr="00C129B3">
        <w:rPr>
          <w:rFonts w:ascii="Times New Roman" w:hAnsi="Times New Roman" w:cs="Times New Roman"/>
          <w:b/>
          <w:sz w:val="24"/>
          <w:szCs w:val="24"/>
        </w:rPr>
        <w:t>Soyad</w:t>
      </w:r>
      <w:proofErr w:type="spellEnd"/>
    </w:p>
    <w:p w:rsidR="00C129B3" w:rsidRPr="00C129B3" w:rsidRDefault="00C129B3" w:rsidP="00C129B3">
      <w:pPr>
        <w:spacing w:line="360" w:lineRule="auto"/>
        <w:ind w:left="4956" w:firstLine="708"/>
        <w:jc w:val="both"/>
        <w:rPr>
          <w:rFonts w:ascii="Times New Roman" w:hAnsi="Times New Roman" w:cs="Times New Roman"/>
          <w:b/>
          <w:sz w:val="24"/>
          <w:szCs w:val="24"/>
        </w:rPr>
      </w:pPr>
      <w:r w:rsidRPr="00C129B3">
        <w:rPr>
          <w:rFonts w:ascii="Times New Roman" w:hAnsi="Times New Roman" w:cs="Times New Roman"/>
          <w:b/>
          <w:sz w:val="24"/>
          <w:szCs w:val="24"/>
        </w:rPr>
        <w:t>……….. Dekanı / Müdürü</w:t>
      </w:r>
    </w:p>
    <w:p w:rsidR="00C129B3" w:rsidRPr="00C129B3" w:rsidRDefault="00C129B3" w:rsidP="00C129B3">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Eklerin aslı elden teslim edilecektir. </w:t>
      </w:r>
    </w:p>
    <w:p w:rsidR="00C129B3" w:rsidRPr="00C129B3" w:rsidRDefault="00C129B3" w:rsidP="007A44A8">
      <w:pPr>
        <w:spacing w:line="240" w:lineRule="auto"/>
        <w:jc w:val="both"/>
        <w:rPr>
          <w:rFonts w:ascii="Times New Roman" w:hAnsi="Times New Roman" w:cs="Times New Roman"/>
          <w:sz w:val="24"/>
          <w:szCs w:val="24"/>
        </w:rPr>
      </w:pPr>
      <w:proofErr w:type="gramStart"/>
      <w:r w:rsidRPr="00C129B3">
        <w:rPr>
          <w:rFonts w:ascii="Times New Roman" w:hAnsi="Times New Roman" w:cs="Times New Roman"/>
          <w:b/>
          <w:sz w:val="24"/>
          <w:szCs w:val="24"/>
        </w:rPr>
        <w:t>EKLER :</w:t>
      </w:r>
      <w:r w:rsidRPr="00C129B3">
        <w:rPr>
          <w:rFonts w:ascii="Times New Roman" w:hAnsi="Times New Roman" w:cs="Times New Roman"/>
          <w:sz w:val="24"/>
          <w:szCs w:val="24"/>
        </w:rPr>
        <w:t xml:space="preserve"> 1</w:t>
      </w:r>
      <w:proofErr w:type="gramEnd"/>
      <w:r w:rsidRPr="00C129B3">
        <w:rPr>
          <w:rFonts w:ascii="Times New Roman" w:hAnsi="Times New Roman" w:cs="Times New Roman"/>
          <w:sz w:val="24"/>
          <w:szCs w:val="24"/>
        </w:rPr>
        <w:t xml:space="preserve">- Özgeçmiş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2- Dosya (1 Takım)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3- D.Ü. Akademik Yükseltme ve Atama Kriterleri (6 Sayfa)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4- Aday Etkinlik Puan Listesi (3 Sayfa)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5- Jüri Ücreti Talep Dilekçesi (1 Sayfa)</w:t>
      </w:r>
    </w:p>
    <w:sectPr w:rsidR="00C129B3" w:rsidRPr="00C1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3"/>
    <w:rsid w:val="004602B6"/>
    <w:rsid w:val="007A44A8"/>
    <w:rsid w:val="007A73F7"/>
    <w:rsid w:val="00AC0AC1"/>
    <w:rsid w:val="00C1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378F9-DB34-4DC8-BC63-A42F65EC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TEKNİKER</cp:lastModifiedBy>
  <cp:revision>3</cp:revision>
  <dcterms:created xsi:type="dcterms:W3CDTF">2018-05-31T08:34:00Z</dcterms:created>
  <dcterms:modified xsi:type="dcterms:W3CDTF">2018-06-05T12:53:00Z</dcterms:modified>
</cp:coreProperties>
</file>